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 xml:space="preserve">» Е-001 (айлық) </w:t>
      </w:r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Жангелды </w:t>
            </w:r>
            <w:r>
              <w:rPr>
                <w:sz w:val="26"/>
                <w:szCs w:val="26"/>
                <w:lang w:val="kk-KZ"/>
              </w:rPr>
              <w:t>– 1</w:t>
            </w:r>
          </w:p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Меңдіқара – 1</w:t>
            </w:r>
          </w:p>
          <w:p>
            <w:pPr>
              <w:ind w:left="57" w:firstLine="142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«01» шілде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- 2023ж. «25»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30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маусым</w:t>
      </w:r>
      <w:r>
        <w:rPr>
          <w:b/>
          <w:sz w:val="28"/>
          <w:szCs w:val="28"/>
          <w:lang w:val="kk-KZ"/>
        </w:rPr>
        <w:t>.</w:t>
      </w:r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>Байланыс телефоны: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39 2 13 86, +7 714 43 2 41 93</w:t>
      </w: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44</cp:revision>
  <cp:lastPrinted>2023-06-12T09:35:00Z</cp:lastPrinted>
  <dcterms:created xsi:type="dcterms:W3CDTF">2019-06-13T06:43:00Z</dcterms:created>
  <dcterms:modified xsi:type="dcterms:W3CDTF">2023-06-12T09:35:00Z</dcterms:modified>
</cp:coreProperties>
</file>